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firstLine="573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609090" cy="1181100"/>
            <wp:effectExtent l="0" t="0" r="0" b="0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1776730</wp:posOffset>
                </wp:positionH>
                <wp:positionV relativeFrom="paragraph">
                  <wp:posOffset>565150</wp:posOffset>
                </wp:positionV>
                <wp:extent cx="4414520" cy="73215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9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STAZIONECOMUNE"/>
                              <w:spacing w:lineRule="exact" w:line="260" w:before="0" w:after="200"/>
                              <w:rPr/>
                            </w:pPr>
                            <w:r>
                              <w:rPr/>
                              <w:t>Ripartizione Sviluppo Economico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9.9pt;margin-top:44.5pt;width:347.5pt;height:5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NTESTAZIONECOMUNE"/>
                        <w:spacing w:lineRule="exact" w:line="260" w:before="0" w:after="200"/>
                        <w:rPr/>
                      </w:pPr>
                      <w:r>
                        <w:rPr/>
                        <w:t>Ripartizione Sviluppo Economico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Spett.le Ripartizione Sviluppo Economico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P.zza Chiurlia, 27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70100 BARI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OGGETTO: COMUNICAZIONE DI CESSAZIONE AUTORIZZAZIONE NOLEGGIO CON CONDUCENTE AUTO (FINO A 9 POSTI).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Il</w:t>
      </w:r>
      <w:r>
        <w:rPr>
          <w:rFonts w:cs="Times New Roman" w:ascii="Times New Roman" w:hAnsi="Times New Roman"/>
          <w:sz w:val="24"/>
          <w:szCs w:val="24"/>
        </w:rPr>
        <w:t>/la sottoscritto/a …..…………………………………………………….…………………………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nato/a a …………………… (prov. ….) il ……………….  nazionalità  ……………….  e residente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……………………………………… via …………………………………………….. n. ………..     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 qualità di …………………………………… titolare dell’autorizzazione per il servizio di 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noleggio con conducente con auto n. ……………. del ……………………………...  tel. 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e-mail ………………………………………………………………..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COMUNICA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 cessare l’attività, riconsegnando la predetta autorizzazione;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trasferire la predetta autorizzazione al Sig./Sig.ra 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…………………………………</w:t>
      </w:r>
      <w:r>
        <w:rPr>
          <w:rFonts w:cs="Times New Roman" w:ascii="Times New Roman" w:hAnsi="Times New Roman"/>
          <w:sz w:val="24"/>
          <w:szCs w:val="24"/>
        </w:rPr>
        <w:t>.. richiedente il subentro.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 caso di trasferimento: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Consapevole delle sanzioni penali richiamate dall’art. 76 del D.P.R. 28.12.2000 n. 445 in caso di dichiarazioni mendaci o uso di atti falsi: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essere titolare di licenza da almeno 5 anni;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 raggiunto il sessantesimo anno di età;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divenuti inabile o inidoneo al servizio in modo permanente per malattia, in infortunio o per ritiro definitivo della patente di guida.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autorizzazione in originale;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copia documento d’identità in corso di validità (nel caso di firma non apposta dinanzi al pubblico impiegato addetto alla ricezione dell’atto).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Dichiaro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Bari, 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7" w:top="609" w:footer="1134" w:bottom="20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DIRIZZOCOMUNE"/>
      <w:tabs>
        <w:tab w:val="left" w:pos="-2552" w:leader="none"/>
      </w:tabs>
      <w:ind w:left="-426" w:right="-567" w:hanging="0"/>
      <w:rPr/>
    </w:pPr>
    <w:r>
      <w:rPr/>
      <w:t>Largo Ignazio Chiurlia, 27 - 70122 - Bari - tel. 080/5773937</w:t>
    </w:r>
    <w:r>
      <w:rPr/>
      <w:t>-46</w:t>
    </w:r>
    <w:r>
      <w:rPr/>
      <w:t xml:space="preserve">  Email</w:t>
    </w:r>
    <w:r>
      <w:rPr>
        <w:rStyle w:val="CollegamentoInternet"/>
        <w:u w:val="none"/>
      </w:rPr>
      <w:t xml:space="preserve">:  </w:t>
    </w:r>
    <w:hyperlink r:id="rId1">
      <w:r>
        <w:rPr>
          <w:rStyle w:val="CollegamentoInternet"/>
        </w:rPr>
        <w:t>rip.sviluppoeconomico@comune.bari.it</w:t>
      </w:r>
    </w:hyperlink>
    <w:r>
      <w:rPr>
        <w:rStyle w:val="CollegamentoInternet"/>
      </w:rPr>
      <w:t xml:space="preserve"> </w:t>
    </w:r>
    <w:r>
      <w:rPr>
        <w:rStyle w:val="CollegamentoInternet"/>
        <w:u w:val="none"/>
      </w:rPr>
      <w:t>–</w:t>
    </w:r>
  </w:p>
  <w:p>
    <w:pPr>
      <w:pStyle w:val="Pidipagina"/>
      <w:widowControl/>
      <w:tabs>
        <w:tab w:val="center" w:pos="4819" w:leader="none"/>
        <w:tab w:val="right" w:pos="9638" w:leader="none"/>
      </w:tabs>
      <w:overflowPunct w:val="false"/>
      <w:bidi w:val="0"/>
      <w:spacing w:lineRule="auto" w:line="240" w:before="0" w:after="0"/>
      <w:ind w:left="0" w:right="0" w:firstLine="170"/>
      <w:jc w:val="center"/>
      <w:rPr/>
    </w:pPr>
    <w:r>
      <w:rPr>
        <w:rFonts w:cs="Tahoma" w:ascii="Tahoma" w:hAnsi="Tahoma"/>
        <w:color w:val="000000"/>
        <w:sz w:val="16"/>
        <w:szCs w:val="16"/>
        <w:lang w:eastAsia="en-US"/>
      </w:rPr>
      <w:t xml:space="preserve">Pec: </w:t>
    </w:r>
    <w:hyperlink r:id="rId2"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suap.comunebari@pec.rupar.puglia.</w:t>
      </w:r>
      <w:r>
        <w:rPr>
          <w:rStyle w:val="CollegamentoInternet"/>
          <w:rFonts w:cs="Tahoma" w:ascii="Tahoma" w:hAnsi="Tahoma"/>
          <w:sz w:val="16"/>
          <w:szCs w:val="16"/>
          <w:lang w:val="it-IT" w:eastAsia="en-US"/>
        </w:rPr>
        <w:t>i</w:t>
      </w:r>
      <w:r>
        <w:rPr>
          <w:rStyle w:val="CollegamentoInternet"/>
          <w:rFonts w:cs="Tahoma" w:ascii="Tahoma" w:hAnsi="Tahoma"/>
          <w:sz w:val="16"/>
          <w:szCs w:val="16"/>
          <w:lang w:eastAsia="en-US"/>
        </w:rPr>
        <w:t>t</w:t>
      </w:r>
    </w:hyperlink>
    <w:r>
      <w:rPr>
        <w:rFonts w:cs="Tahoma" w:ascii="Tahoma" w:hAnsi="Tahoma"/>
        <w:color w:val="000000"/>
        <w:sz w:val="16"/>
        <w:szCs w:val="16"/>
        <w:lang w:val="it-IT" w:eastAsia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a9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15224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1522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cs="Courier New"/>
      <w:b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Times New Roman" w:hAnsi="Times New Roman" w:cs="Courier New"/>
      <w:b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Times New Roman" w:hAnsi="Times New Roman" w:cs="Courier New"/>
      <w:b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 w:cs="Courier New"/>
      <w:b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230">
    <w:name w:val="ListLabel 230"/>
    <w:qFormat/>
    <w:rPr>
      <w:rFonts w:cs="Wingdings"/>
    </w:rPr>
  </w:style>
  <w:style w:type="character" w:styleId="ListLabel229">
    <w:name w:val="ListLabel 229"/>
    <w:qFormat/>
    <w:rPr>
      <w:rFonts w:cs="Courier New"/>
    </w:rPr>
  </w:style>
  <w:style w:type="character" w:styleId="ListLabel228">
    <w:name w:val="ListLabel 228"/>
    <w:qFormat/>
    <w:rPr>
      <w:rFonts w:cs="Symbol"/>
    </w:rPr>
  </w:style>
  <w:style w:type="character" w:styleId="ListLabel227">
    <w:name w:val="ListLabel 227"/>
    <w:qFormat/>
    <w:rPr>
      <w:rFonts w:cs="Wingdings"/>
    </w:rPr>
  </w:style>
  <w:style w:type="character" w:styleId="ListLabel226">
    <w:name w:val="ListLabel 226"/>
    <w:qFormat/>
    <w:rPr>
      <w:rFonts w:cs="Courier New"/>
    </w:rPr>
  </w:style>
  <w:style w:type="character" w:styleId="ListLabel225">
    <w:name w:val="ListLabel 225"/>
    <w:qFormat/>
    <w:rPr>
      <w:rFonts w:cs="Symbol"/>
    </w:rPr>
  </w:style>
  <w:style w:type="character" w:styleId="ListLabel224">
    <w:name w:val="ListLabel 224"/>
    <w:qFormat/>
    <w:rPr>
      <w:rFonts w:cs="Wingdings"/>
    </w:rPr>
  </w:style>
  <w:style w:type="character" w:styleId="ListLabel223">
    <w:name w:val="ListLabel 223"/>
    <w:qFormat/>
    <w:rPr>
      <w:rFonts w:cs="Courier New"/>
    </w:rPr>
  </w:style>
  <w:style w:type="character" w:styleId="ListLabel222">
    <w:name w:val="ListLabel 222"/>
    <w:qFormat/>
    <w:rPr>
      <w:rFonts w:ascii="Tahoma" w:hAnsi="Tahoma" w:cs="Times New Roman"/>
      <w:b w:val="false"/>
      <w:sz w:val="16"/>
    </w:rPr>
  </w:style>
  <w:style w:type="character" w:styleId="ListLabel221">
    <w:name w:val="ListLabel 221"/>
    <w:qFormat/>
    <w:rPr>
      <w:rFonts w:cs="Wingdings"/>
    </w:rPr>
  </w:style>
  <w:style w:type="character" w:styleId="ListLabel220">
    <w:name w:val="ListLabel 220"/>
    <w:qFormat/>
    <w:rPr>
      <w:rFonts w:cs="Courier New"/>
    </w:rPr>
  </w:style>
  <w:style w:type="character" w:styleId="ListLabel219">
    <w:name w:val="ListLabel 219"/>
    <w:qFormat/>
    <w:rPr>
      <w:rFonts w:cs="Symbol"/>
    </w:rPr>
  </w:style>
  <w:style w:type="character" w:styleId="ListLabel218">
    <w:name w:val="ListLabel 218"/>
    <w:qFormat/>
    <w:rPr>
      <w:rFonts w:cs="Wingdings"/>
    </w:rPr>
  </w:style>
  <w:style w:type="character" w:styleId="ListLabel217">
    <w:name w:val="ListLabel 217"/>
    <w:qFormat/>
    <w:rPr>
      <w:rFonts w:cs="Courier New"/>
    </w:rPr>
  </w:style>
  <w:style w:type="character" w:styleId="ListLabel216">
    <w:name w:val="ListLabel 216"/>
    <w:qFormat/>
    <w:rPr>
      <w:rFonts w:cs="Symbol"/>
    </w:rPr>
  </w:style>
  <w:style w:type="character" w:styleId="ListLabel215">
    <w:name w:val="ListLabel 215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2">
    <w:name w:val="ListLabel 212"/>
    <w:qFormat/>
    <w:rPr>
      <w:rFonts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0">
    <w:name w:val="ListLabel 210"/>
    <w:qFormat/>
    <w:rPr>
      <w:rFonts w:cs="Symbol"/>
    </w:rPr>
  </w:style>
  <w:style w:type="character" w:styleId="ListLabel209">
    <w:name w:val="ListLabel 209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7">
    <w:name w:val="ListLabel 207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ascii="Times New Roman" w:hAnsi="Times New Roman" w:cs="Wingdings"/>
      <w:sz w:val="24"/>
    </w:rPr>
  </w:style>
  <w:style w:type="character" w:styleId="ListLabel203">
    <w:name w:val="ListLabel 203"/>
    <w:qFormat/>
    <w:rPr>
      <w:rFonts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1">
    <w:name w:val="ListLabel 201"/>
    <w:qFormat/>
    <w:rPr>
      <w:rFonts w:cs="Symbol"/>
    </w:rPr>
  </w:style>
  <w:style w:type="character" w:styleId="ListLabel200">
    <w:name w:val="ListLabel 200"/>
    <w:qFormat/>
    <w:rPr>
      <w:rFonts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198">
    <w:name w:val="ListLabel 198"/>
    <w:qFormat/>
    <w:rPr>
      <w:rFonts w:cs="Symbol"/>
    </w:rPr>
  </w:style>
  <w:style w:type="character" w:styleId="ListLabel197">
    <w:name w:val="ListLabel 197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5">
    <w:name w:val="ListLabel 195"/>
    <w:qFormat/>
    <w:rPr>
      <w:rFonts w:ascii="Tahoma" w:hAnsi="Tahoma" w:cs="Times New Roman"/>
      <w:b w:val="false"/>
      <w:sz w:val="16"/>
    </w:rPr>
  </w:style>
  <w:style w:type="character" w:styleId="ListLabel194">
    <w:name w:val="ListLabel 194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2">
    <w:name w:val="ListLabel 192"/>
    <w:qFormat/>
    <w:rPr>
      <w:rFonts w:cs="Symbol"/>
    </w:rPr>
  </w:style>
  <w:style w:type="character" w:styleId="ListLabel191">
    <w:name w:val="ListLabel 191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89">
    <w:name w:val="ListLabel 189"/>
    <w:qFormat/>
    <w:rPr>
      <w:rFonts w:cs="Symbol"/>
    </w:rPr>
  </w:style>
  <w:style w:type="character" w:styleId="ListLabel188">
    <w:name w:val="ListLabel 188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6">
    <w:name w:val="ListLabel 186"/>
    <w:qFormat/>
    <w:rPr>
      <w:rFonts w:ascii="Times New Roman" w:hAnsi="Times New Roman" w:cs="Times New Roman"/>
      <w:sz w:val="24"/>
    </w:rPr>
  </w:style>
  <w:style w:type="character" w:styleId="ListLabel185">
    <w:name w:val="ListLabel 185"/>
    <w:qFormat/>
    <w:rPr>
      <w:rFonts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3">
    <w:name w:val="ListLabel 183"/>
    <w:qFormat/>
    <w:rPr>
      <w:rFonts w:cs="Symbol"/>
    </w:rPr>
  </w:style>
  <w:style w:type="character" w:styleId="ListLabel182">
    <w:name w:val="ListLabel 182"/>
    <w:qFormat/>
    <w:rPr>
      <w:rFonts w:cs="Wingdings"/>
    </w:rPr>
  </w:style>
  <w:style w:type="character" w:styleId="ListLabel181">
    <w:name w:val="ListLabel 181"/>
    <w:qFormat/>
    <w:rPr>
      <w:rFonts w:cs="Courier New"/>
    </w:rPr>
  </w:style>
  <w:style w:type="character" w:styleId="ListLabel180">
    <w:name w:val="ListLabel 180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7">
    <w:name w:val="ListLabel 177"/>
    <w:qFormat/>
    <w:rPr>
      <w:rFonts w:ascii="Times New Roman" w:hAnsi="Times New Roman" w:cs="Wingdings"/>
      <w:sz w:val="24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4">
    <w:name w:val="ListLabel 174"/>
    <w:qFormat/>
    <w:rPr>
      <w:rFonts w:cs="Symbol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cs="Courier New"/>
    </w:rPr>
  </w:style>
  <w:style w:type="character" w:styleId="ListLabel171">
    <w:name w:val="ListLabel 171"/>
    <w:qFormat/>
    <w:rPr>
      <w:rFonts w:cs="Symbol"/>
    </w:rPr>
  </w:style>
  <w:style w:type="character" w:styleId="ListLabel170">
    <w:name w:val="ListLabel 170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68">
    <w:name w:val="ListLabel 168"/>
    <w:qFormat/>
    <w:rPr>
      <w:rFonts w:ascii="Tahoma" w:hAnsi="Tahoma" w:cs="Times New Roman"/>
      <w:b w:val="false"/>
      <w:sz w:val="16"/>
    </w:rPr>
  </w:style>
  <w:style w:type="character" w:styleId="ListLabel167">
    <w:name w:val="ListLabel 167"/>
    <w:qFormat/>
    <w:rPr>
      <w:rFonts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5">
    <w:name w:val="ListLabel 165"/>
    <w:qFormat/>
    <w:rPr>
      <w:rFonts w:cs="Symbol"/>
    </w:rPr>
  </w:style>
  <w:style w:type="character" w:styleId="ListLabel164">
    <w:name w:val="ListLabel 164"/>
    <w:qFormat/>
    <w:rPr>
      <w:rFonts w:cs="Wingdings"/>
    </w:rPr>
  </w:style>
  <w:style w:type="character" w:styleId="ListLabel163">
    <w:name w:val="ListLabel 163"/>
    <w:qFormat/>
    <w:rPr>
      <w:rFonts w:cs="Courier New"/>
    </w:rPr>
  </w:style>
  <w:style w:type="character" w:styleId="ListLabel162">
    <w:name w:val="ListLabel 162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59">
    <w:name w:val="ListLabel 159"/>
    <w:qFormat/>
    <w:rPr>
      <w:rFonts w:ascii="Times New Roman" w:hAnsi="Times New Roman" w:cs="Times New Roman"/>
      <w:sz w:val="24"/>
    </w:rPr>
  </w:style>
  <w:style w:type="character" w:styleId="ListLabel158">
    <w:name w:val="ListLabel 158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6">
    <w:name w:val="ListLabel 156"/>
    <w:qFormat/>
    <w:rPr>
      <w:rFonts w:cs="Symbol"/>
    </w:rPr>
  </w:style>
  <w:style w:type="character" w:styleId="ListLabel155">
    <w:name w:val="ListLabel 155"/>
    <w:qFormat/>
    <w:rPr>
      <w:rFonts w:cs="Wingdings"/>
    </w:rPr>
  </w:style>
  <w:style w:type="character" w:styleId="ListLabel154">
    <w:name w:val="ListLabel 154"/>
    <w:qFormat/>
    <w:rPr>
      <w:rFonts w:cs="Courier New"/>
    </w:rPr>
  </w:style>
  <w:style w:type="character" w:styleId="ListLabel153">
    <w:name w:val="ListLabel 153"/>
    <w:qFormat/>
    <w:rPr>
      <w:rFonts w:cs="Symbol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ascii="Times New Roman" w:hAnsi="Times New Roman" w:cs="Wingdings"/>
      <w:sz w:val="24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Symbo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ascii="Times New Roman" w:hAnsi="Times New Roman" w:cs="Times New Roman"/>
      <w:b w:val="false"/>
      <w:sz w:val="24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ascii="Times New Roman" w:hAnsi="Times New Roman" w:cs="Times New Roman"/>
      <w:sz w:val="24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ascii="Times New Roman" w:hAnsi="Times New Roman" w:cs="Wingdings"/>
      <w:sz w:val="24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ascii="Times New Roman" w:hAnsi="Times New Roman" w:cs="Times New Roman"/>
      <w:b w:val="false"/>
      <w:sz w:val="24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Symbol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ascii="Times New Roman" w:hAnsi="Times New Roman" w:cs="Times New Roman"/>
      <w:sz w:val="24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ascii="Times New Roman" w:hAnsi="Times New Roman" w:cs="Wingdings"/>
      <w:sz w:val="24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ascii="Times New Roman" w:hAnsi="Times New Roman" w:cs="Times New Roman"/>
      <w:sz w:val="24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Symbol"/>
    </w:rPr>
  </w:style>
  <w:style w:type="character" w:styleId="ListLabel231">
    <w:name w:val="ListLabel 231"/>
    <w:qFormat/>
    <w:rPr>
      <w:rFonts w:ascii="Times New Roman" w:hAnsi="Times New Roman" w:cs="Courier New"/>
      <w:b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152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62fa"/>
    <w:pPr>
      <w:spacing w:before="0" w:after="200"/>
      <w:ind w:left="720" w:hanging="0"/>
      <w:contextualSpacing/>
    </w:pPr>
    <w:rPr/>
  </w:style>
  <w:style w:type="paragraph" w:styleId="INTESTAZIONECOMUNE">
    <w:name w:val="INTESTAZIONE COMUNE"/>
    <w:basedOn w:val="Normal"/>
    <w:qFormat/>
    <w:pPr>
      <w:spacing w:lineRule="exact" w:line="260"/>
    </w:pPr>
    <w:rPr>
      <w:rFonts w:ascii="Tahoma" w:hAnsi="Tahoma" w:cs="Tahoma"/>
      <w:color w:val="000000"/>
      <w:sz w:val="22"/>
    </w:rPr>
  </w:style>
  <w:style w:type="paragraph" w:styleId="Contenutocornice">
    <w:name w:val="Contenuto cornice"/>
    <w:basedOn w:val="Normal"/>
    <w:qFormat/>
    <w:pPr/>
    <w:rPr/>
  </w:style>
  <w:style w:type="paragraph" w:styleId="INDIRIZZOCOMUNE">
    <w:name w:val="INDIRIZZO COMUNE"/>
    <w:basedOn w:val="Normal"/>
    <w:qFormat/>
    <w:pPr>
      <w:jc w:val="center"/>
    </w:pPr>
    <w:rPr>
      <w:rFonts w:ascii="Tahoma" w:hAnsi="Tahoma" w:cs="Tahoma"/>
      <w:color w:val="000000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5629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ip.sviluppoeconomico@comune.bari.it" TargetMode="External"/><Relationship Id="rId2" Type="http://schemas.openxmlformats.org/officeDocument/2006/relationships/hyperlink" Target="mailto:suap.comunebari@pec.rupar.pugli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LibreOffice/5.2.5.1$Windows_x86 LibreOffice_project/0312e1a284a7d50ca85a365c316c7abbf20a4d22</Application>
  <Pages>2</Pages>
  <Words>251</Words>
  <Characters>1633</Characters>
  <CharactersWithSpaces>2146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2015-01-26T07:47:00Z</dcterms:created>
  <dc:creator>g.scagliusi</dc:creator>
  <dc:description/>
  <dc:language>it-IT</dc:language>
  <cp:lastModifiedBy/>
  <cp:lastPrinted>2017-06-20T16:31:20Z</cp:lastPrinted>
  <dcterms:modified xsi:type="dcterms:W3CDTF">2018-03-27T10:17:30Z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