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ahoma" w:hAnsi="Tahoma" w:cs="Tahoma"/>
        </w:rPr>
      </w:pPr>
      <w:r>
        <w:rPr>
          <w:rFonts w:cs="Tahoma" w:ascii="Tahoma" w:hAnsi="Tahoma"/>
        </w:rPr>
      </w:r>
    </w:p>
    <w:p>
      <w:pPr>
        <w:pStyle w:val="Default"/>
        <w:jc w:val="right"/>
        <w:rPr>
          <w:rFonts w:ascii="Tahoma" w:hAnsi="Tahoma" w:cs="Tahoma"/>
          <w:b/>
          <w:b/>
          <w:bCs/>
          <w:sz w:val="20"/>
          <w:szCs w:val="20"/>
          <w:u w:val="single"/>
        </w:rPr>
      </w:pPr>
      <w:r>
        <w:rPr>
          <w:rFonts w:cs="Tahoma" w:ascii="Tahoma" w:hAnsi="Tahoma"/>
          <w:b/>
          <w:bCs/>
          <w:sz w:val="20"/>
          <w:szCs w:val="20"/>
          <w:u w:val="single"/>
        </w:rPr>
        <w:t>ALLEGATO A1</w:t>
      </w:r>
    </w:p>
    <w:p>
      <w:pPr>
        <w:pStyle w:val="Default"/>
        <w:rPr>
          <w:rFonts w:ascii="Tahoma" w:hAnsi="Tahoma" w:cs="Tahoma"/>
        </w:rPr>
      </w:pPr>
      <w:r>
        <w:rPr>
          <w:rFonts w:cs="Tahoma" w:ascii="Tahoma" w:hAnsi="Tahoma"/>
        </w:rPr>
      </w:r>
    </w:p>
    <w:p>
      <w:pPr>
        <w:pStyle w:val="Default"/>
        <w:rPr>
          <w:rFonts w:ascii="Tahoma" w:hAnsi="Tahoma" w:cs="Tahoma"/>
        </w:rPr>
      </w:pPr>
      <w:r>
        <w:rPr>
          <w:rFonts w:cs="Tahoma" w:ascii="Tahoma" w:hAnsi="Tahoma"/>
        </w:rPr>
      </w:r>
    </w:p>
    <w:p>
      <w:pPr>
        <w:pStyle w:val="Default"/>
        <w:jc w:val="right"/>
        <w:rPr>
          <w:rFonts w:ascii="Tahoma" w:hAnsi="Tahoma" w:eastAsia="Times New Roman" w:cs="Tahoma"/>
          <w:sz w:val="20"/>
          <w:szCs w:val="20"/>
        </w:rPr>
      </w:pPr>
      <w:r>
        <w:rPr>
          <w:rFonts w:eastAsia="Times New Roman" w:cs="Tahoma" w:ascii="Tahoma" w:hAnsi="Tahoma"/>
          <w:sz w:val="20"/>
          <w:szCs w:val="20"/>
        </w:rPr>
        <w:t>Spett.le</w:t>
      </w:r>
    </w:p>
    <w:p>
      <w:pPr>
        <w:pStyle w:val="Default"/>
        <w:jc w:val="right"/>
        <w:rPr>
          <w:rFonts w:ascii="Tahoma" w:hAnsi="Tahoma" w:eastAsia="Times New Roman" w:cs="Tahoma"/>
          <w:sz w:val="20"/>
          <w:szCs w:val="20"/>
        </w:rPr>
      </w:pPr>
      <w:r>
        <w:rPr>
          <w:rFonts w:eastAsia="Times New Roman" w:cs="Tahoma" w:ascii="Tahoma" w:hAnsi="Tahoma"/>
          <w:sz w:val="20"/>
          <w:szCs w:val="20"/>
        </w:rPr>
        <w:t>COMUNE DI BARI</w:t>
      </w:r>
    </w:p>
    <w:p>
      <w:pPr>
        <w:pStyle w:val="Default"/>
        <w:jc w:val="right"/>
        <w:rPr>
          <w:rFonts w:ascii="Tahoma" w:hAnsi="Tahoma" w:eastAsia="Times New Roman" w:cs="Tahoma"/>
          <w:sz w:val="20"/>
          <w:szCs w:val="20"/>
        </w:rPr>
      </w:pPr>
      <w:r>
        <w:rPr>
          <w:rFonts w:eastAsia="Times New Roman" w:cs="Tahoma" w:ascii="Tahoma" w:hAnsi="Tahoma"/>
          <w:sz w:val="20"/>
          <w:szCs w:val="20"/>
        </w:rPr>
        <w:t>Ripartizione Innovazione Tecnologica, Sistemi Informativi e Tlc</w:t>
      </w:r>
    </w:p>
    <w:p>
      <w:pPr>
        <w:pStyle w:val="Default"/>
        <w:jc w:val="right"/>
        <w:rPr>
          <w:rFonts w:ascii="Tahoma" w:hAnsi="Tahoma" w:eastAsia="Times New Roman" w:cs="Tahoma"/>
          <w:sz w:val="20"/>
          <w:szCs w:val="20"/>
        </w:rPr>
      </w:pPr>
      <w:r>
        <w:rPr>
          <w:rFonts w:eastAsia="Times New Roman" w:cs="Tahoma" w:ascii="Tahoma" w:hAnsi="Tahoma"/>
          <w:sz w:val="20"/>
          <w:szCs w:val="20"/>
        </w:rPr>
        <w:t>C.so Vitt. Emanuele n. 143  -  1° piano</w:t>
      </w:r>
    </w:p>
    <w:p>
      <w:pPr>
        <w:pStyle w:val="Default"/>
        <w:jc w:val="right"/>
        <w:rPr>
          <w:rFonts w:ascii="Tahoma" w:hAnsi="Tahoma" w:eastAsia="Times New Roman" w:cs="Tahoma"/>
          <w:sz w:val="20"/>
          <w:szCs w:val="20"/>
        </w:rPr>
      </w:pPr>
      <w:r>
        <w:rPr>
          <w:rFonts w:eastAsia="Times New Roman" w:cs="Tahoma" w:ascii="Tahoma" w:hAnsi="Tahoma"/>
          <w:sz w:val="20"/>
          <w:szCs w:val="20"/>
        </w:rPr>
        <w:t xml:space="preserve">70122   B A R I   </w:t>
      </w:r>
    </w:p>
    <w:p>
      <w:pPr>
        <w:pStyle w:val="Default"/>
        <w:jc w:val="right"/>
        <w:rPr>
          <w:rFonts w:ascii="Tahoma" w:hAnsi="Tahoma" w:eastAsia="Times New Roman" w:cs="Tahoma"/>
          <w:sz w:val="20"/>
          <w:szCs w:val="20"/>
          <w:u w:val="single"/>
        </w:rPr>
      </w:pPr>
      <w:r>
        <w:rPr>
          <w:rFonts w:eastAsia="Times New Roman" w:cs="Tahoma" w:ascii="Tahoma" w:hAnsi="Tahoma"/>
          <w:sz w:val="20"/>
          <w:szCs w:val="20"/>
          <w:u w:val="single"/>
        </w:rPr>
        <w:t>innovazione.comunebari@pec.rupar.puglia.it</w:t>
      </w:r>
    </w:p>
    <w:p>
      <w:pPr>
        <w:pStyle w:val="Default"/>
        <w:rPr>
          <w:rFonts w:ascii="Tahoma" w:hAnsi="Tahoma" w:cs="Tahoma"/>
        </w:rPr>
      </w:pPr>
      <w:r>
        <w:rPr>
          <w:rFonts w:cs="Tahoma" w:ascii="Tahoma" w:hAnsi="Tahoma"/>
        </w:rPr>
      </w:r>
    </w:p>
    <w:p>
      <w:pPr>
        <w:pStyle w:val="Default"/>
        <w:rPr>
          <w:rFonts w:ascii="Tahoma" w:hAnsi="Tahoma" w:cs="Tahoma"/>
        </w:rPr>
      </w:pPr>
      <w:r>
        <w:rPr>
          <w:rFonts w:cs="Tahoma" w:ascii="Tahoma" w:hAnsi="Tahoma"/>
        </w:rPr>
      </w:r>
    </w:p>
    <w:p>
      <w:pPr>
        <w:pStyle w:val="Default"/>
        <w:jc w:val="both"/>
        <w:rPr>
          <w:rFonts w:ascii="Tahoma" w:hAnsi="Tahoma" w:cs="Tahoma"/>
          <w:sz w:val="20"/>
          <w:szCs w:val="20"/>
        </w:rPr>
      </w:pPr>
      <w:r>
        <w:rPr>
          <w:rFonts w:cs="Tahoma" w:ascii="Tahoma" w:hAnsi="Tahoma"/>
          <w:b/>
          <w:bCs/>
          <w:sz w:val="20"/>
          <w:szCs w:val="20"/>
        </w:rPr>
        <w:t xml:space="preserve">OGGETTO: ISTANZA DI PARTECIPAZIONE ALL’AVVISO PUBBLICO DI SELEZIONE MEDIANTE COMPARAZIONE DI CURRICULA PER IL CONFERIMENTO DI N.2 INCARICHI PROFESSIONALI  PER ATTIVITÀ DI SUPPORTO AL RUP E PROJECT MANAGEMENT PER L’ATTUAZIONE DEL PROGETTO PAYFLOWPA A VALERE SULLE RISORSE DEL PON GOVERNANCE E CAPACITA’ ISTITUZIONALE 2014-2020, ASSE 3, AZIONE 3.1.1 – AVVISO OCPA 2020. </w:t>
      </w:r>
    </w:p>
    <w:p>
      <w:pPr>
        <w:pStyle w:val="ListParagraph"/>
        <w:tabs>
          <w:tab w:val="center" w:pos="5032" w:leader="none"/>
        </w:tabs>
        <w:spacing w:before="0" w:after="0"/>
        <w:ind w:left="0" w:hanging="0"/>
        <w:jc w:val="both"/>
        <w:rPr>
          <w:rFonts w:ascii="Tahoma" w:hAnsi="Tahoma" w:cs="Tahoma"/>
          <w:sz w:val="24"/>
          <w:szCs w:val="24"/>
        </w:rPr>
      </w:pPr>
      <w:r>
        <w:rPr>
          <w:rFonts w:cs="Tahoma" w:ascii="Tahoma" w:hAnsi="Tahoma"/>
          <w:b/>
          <w:bCs/>
          <w:sz w:val="20"/>
          <w:szCs w:val="20"/>
        </w:rPr>
        <w:t>COD. PROGETTO: PON_OCPA_3.1.1_49- CUP: J91J18000010006</w:t>
      </w:r>
    </w:p>
    <w:p>
      <w:pPr>
        <w:pStyle w:val="Normal"/>
        <w:rPr>
          <w:rFonts w:ascii="Tahoma" w:hAnsi="Tahoma" w:cs="Tahoma"/>
        </w:rPr>
      </w:pPr>
      <w:r>
        <w:rPr>
          <w:rFonts w:cs="Tahoma" w:ascii="Tahoma" w:hAnsi="Tahoma"/>
        </w:rPr>
        <w:tab/>
        <w:tab/>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Il/la sottoscritto/a ______________________________________________________________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nato/a a ______________________________________ (____) il _____________________,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residente in ___________________________________ (____) via 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 xml:space="preserve">_____________________________________________________________________ n. ____ </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telefono ______________________________ P.E.C. ________________________________</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 xml:space="preserve">e-mail _______________________________ </w:t>
      </w:r>
    </w:p>
    <w:p>
      <w:pPr>
        <w:pStyle w:val="Normal"/>
        <w:spacing w:lineRule="auto" w:line="240" w:beforeAutospacing="1" w:after="0"/>
        <w:jc w:val="both"/>
        <w:rPr>
          <w:rFonts w:ascii="Tahoma" w:hAnsi="Tahoma" w:eastAsia="Times New Roman" w:cs="Tahoma"/>
          <w:sz w:val="24"/>
          <w:szCs w:val="24"/>
          <w:lang w:eastAsia="it-IT"/>
        </w:rPr>
      </w:pPr>
      <w:r>
        <w:rPr>
          <w:rFonts w:eastAsia="Times New Roman" w:cs="Tahoma" w:ascii="Tahoma" w:hAnsi="Tahoma"/>
          <w:lang w:eastAsia="it-IT"/>
        </w:rPr>
        <w:t xml:space="preserve">codice fiscale ________________________ - Partita I.V.A. </w:t>
      </w:r>
      <w:r>
        <w:rPr>
          <w:rFonts w:eastAsia="Times New Roman" w:cs="Tahoma" w:ascii="Tahoma" w:hAnsi="Tahoma"/>
          <w:i/>
          <w:iCs/>
          <w:sz w:val="20"/>
          <w:szCs w:val="20"/>
          <w:lang w:eastAsia="it-IT"/>
        </w:rPr>
        <w:t>(eventuale) ____________________</w:t>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Autospacing="1" w:after="0"/>
        <w:jc w:val="center"/>
        <w:rPr>
          <w:rFonts w:ascii="Tahoma" w:hAnsi="Tahoma" w:eastAsia="Times New Roman" w:cs="Tahoma"/>
          <w:sz w:val="24"/>
          <w:szCs w:val="24"/>
          <w:lang w:eastAsia="it-IT"/>
        </w:rPr>
      </w:pPr>
      <w:r>
        <w:rPr>
          <w:rFonts w:eastAsia="Times New Roman" w:cs="Tahoma" w:ascii="Tahoma" w:hAnsi="Tahoma"/>
          <w:b/>
          <w:bCs/>
          <w:lang w:eastAsia="it-IT"/>
        </w:rPr>
        <w:t>CHIEDE</w:t>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lang w:eastAsia="it-IT"/>
        </w:rPr>
        <w:t xml:space="preserve">di essere ammesso alla graduatoria di soggetti idonei per il conferimento incarico professionale per </w:t>
      </w:r>
      <w:r>
        <w:rPr>
          <w:rFonts w:eastAsia="Times New Roman" w:cs="Tahoma" w:ascii="Tahoma" w:hAnsi="Tahoma"/>
          <w:i/>
          <w:iCs/>
          <w:sz w:val="20"/>
          <w:szCs w:val="20"/>
          <w:lang w:eastAsia="it-IT"/>
        </w:rPr>
        <w:t>(selezionare la/e figura/e interessata/e)</w:t>
      </w:r>
      <w:r>
        <w:rPr>
          <w:rFonts w:eastAsia="Times New Roman" w:cs="Tahoma" w:ascii="Tahoma" w:hAnsi="Tahoma"/>
          <w:lang w:eastAsia="it-IT"/>
        </w:rPr>
        <w:t>:</w:t>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b/>
          <w:sz w:val="24"/>
          <w:szCs w:val="24"/>
          <w:lang w:eastAsia="it-IT"/>
        </w:rPr>
        <w:t>Cod. candidatura C1 – Supporto al RUP</w:t>
      </w:r>
      <w:r>
        <w:rPr>
          <w:rFonts w:eastAsia="Times New Roman" w:cs="Tahoma" w:ascii="Tahoma" w:hAnsi="Tahoma"/>
          <w:sz w:val="24"/>
          <w:szCs w:val="24"/>
          <w:lang w:eastAsia="it-IT"/>
        </w:rPr>
        <w:t xml:space="preserve">                                    SI </w:t>
      </w:r>
      <w:r>
        <w:rPr>
          <w:rFonts w:eastAsia="Times New Roman" w:cs="Tahoma" w:ascii="Tahoma" w:hAnsi="Tahoma"/>
          <w:sz w:val="36"/>
          <w:szCs w:val="36"/>
          <w:lang w:eastAsia="it-IT"/>
        </w:rPr>
        <w:t xml:space="preserve">□ </w:t>
      </w:r>
      <w:r>
        <w:rPr>
          <w:rFonts w:eastAsia="Times New Roman" w:cs="Tahoma" w:ascii="Tahoma" w:hAnsi="Tahoma"/>
          <w:sz w:val="24"/>
          <w:szCs w:val="24"/>
          <w:lang w:eastAsia="it-IT"/>
        </w:rPr>
        <w:t xml:space="preserve">          NO </w:t>
      </w:r>
      <w:r>
        <w:rPr>
          <w:rFonts w:eastAsia="Times New Roman" w:cs="Tahoma" w:ascii="Tahoma" w:hAnsi="Tahoma"/>
          <w:sz w:val="36"/>
          <w:szCs w:val="36"/>
          <w:lang w:eastAsia="it-IT"/>
        </w:rPr>
        <w:t>□</w:t>
      </w:r>
    </w:p>
    <w:p>
      <w:pPr>
        <w:pStyle w:val="Normal"/>
        <w:spacing w:lineRule="auto" w:line="240" w:beforeAutospacing="1" w:after="0"/>
        <w:rPr/>
      </w:pPr>
      <w:r>
        <w:rPr>
          <w:rFonts w:eastAsia="Times New Roman" w:cs="Tahoma" w:ascii="Tahoma" w:hAnsi="Tahoma"/>
          <w:b/>
          <w:bCs/>
          <w:sz w:val="24"/>
          <w:szCs w:val="24"/>
          <w:lang w:eastAsia="it-IT"/>
        </w:rPr>
        <w:t xml:space="preserve">Cod. candidatura C2 – Supporto al Project Management  </w:t>
      </w:r>
      <w:r>
        <w:rPr>
          <w:rFonts w:eastAsia="Times New Roman" w:cs="Tahoma" w:ascii="Tahoma" w:hAnsi="Tahoma"/>
          <w:sz w:val="24"/>
          <w:szCs w:val="24"/>
          <w:lang w:eastAsia="it-IT"/>
        </w:rPr>
        <w:t xml:space="preserve">       SI </w:t>
      </w:r>
      <w:r>
        <w:rPr>
          <w:rFonts w:eastAsia="Times New Roman" w:cs="Tahoma" w:ascii="Tahoma" w:hAnsi="Tahoma"/>
          <w:sz w:val="36"/>
          <w:szCs w:val="36"/>
          <w:lang w:eastAsia="it-IT"/>
        </w:rPr>
        <w:t xml:space="preserve">□ </w:t>
      </w:r>
      <w:r>
        <w:rPr>
          <w:rFonts w:eastAsia="Times New Roman" w:cs="Tahoma" w:ascii="Tahoma" w:hAnsi="Tahoma"/>
          <w:sz w:val="24"/>
          <w:szCs w:val="24"/>
          <w:lang w:eastAsia="it-IT"/>
        </w:rPr>
        <w:t xml:space="preserve">          NO </w:t>
      </w:r>
      <w:r>
        <w:rPr>
          <w:rFonts w:eastAsia="Times New Roman" w:cs="Tahoma" w:ascii="Tahoma" w:hAnsi="Tahoma"/>
          <w:sz w:val="36"/>
          <w:szCs w:val="36"/>
          <w:lang w:eastAsia="it-IT"/>
        </w:rPr>
        <w:t>□</w:t>
      </w:r>
    </w:p>
    <w:p>
      <w:pPr>
        <w:pStyle w:val="Normal"/>
        <w:spacing w:lineRule="auto" w:line="240" w:beforeAutospacing="1" w:after="0"/>
        <w:rPr>
          <w:rFonts w:ascii="Tahoma" w:hAnsi="Tahoma" w:eastAsia="Times New Roman" w:cs="Tahoma"/>
          <w:sz w:val="24"/>
          <w:szCs w:val="24"/>
          <w:lang w:eastAsia="it-IT"/>
        </w:rPr>
      </w:pPr>
      <w:bookmarkStart w:id="0" w:name="_GoBack"/>
      <w:bookmarkStart w:id="1" w:name="_GoBack"/>
      <w:bookmarkEnd w:id="1"/>
      <w:r>
        <w:rPr>
          <w:rFonts w:eastAsia="Times New Roman" w:cs="Tahoma" w:ascii="Tahoma" w:hAnsi="Tahoma"/>
          <w:sz w:val="24"/>
          <w:szCs w:val="24"/>
          <w:lang w:eastAsia="it-IT"/>
        </w:rPr>
      </w:r>
    </w:p>
    <w:p>
      <w:pPr>
        <w:pStyle w:val="Normal"/>
        <w:spacing w:lineRule="auto" w:line="240" w:beforeAutospacing="1" w:after="0"/>
        <w:rPr>
          <w:rFonts w:ascii="Tahoma" w:hAnsi="Tahoma" w:eastAsia="Times New Roman" w:cs="Tahoma"/>
          <w:lang w:eastAsia="it-IT"/>
        </w:rPr>
      </w:pPr>
      <w:r>
        <w:rPr>
          <w:rFonts w:eastAsia="Times New Roman" w:cs="Tahoma" w:ascii="Tahoma" w:hAnsi="Tahoma"/>
          <w:lang w:eastAsia="it-IT"/>
        </w:rPr>
      </w:r>
    </w:p>
    <w:p>
      <w:pPr>
        <w:pStyle w:val="Normal"/>
        <w:spacing w:lineRule="auto" w:line="240" w:beforeAutospacing="1" w:after="0"/>
        <w:jc w:val="both"/>
        <w:rPr/>
      </w:pPr>
      <w:r>
        <w:rPr>
          <w:rFonts w:eastAsia="Times New Roman" w:cs="Tahoma" w:ascii="Tahoma" w:hAnsi="Tahoma"/>
          <w:lang w:eastAsia="it-IT"/>
        </w:rPr>
        <w:t>Inoltre, consapevole delle sanzioni penali previste dall’art.76 del DPR 28/12/2000 n° 445 e ss.mm.ii.  cui può andare incontro in caso di dichiarazioni mendaci o di uso di documenti falsi,</w:t>
      </w:r>
    </w:p>
    <w:p>
      <w:pPr>
        <w:pStyle w:val="Normal"/>
        <w:spacing w:lineRule="auto" w:line="240" w:beforeAutospacing="1" w:after="0"/>
        <w:jc w:val="center"/>
        <w:rPr>
          <w:rFonts w:ascii="Tahoma" w:hAnsi="Tahoma" w:eastAsia="Times New Roman" w:cs="Tahoma"/>
          <w:sz w:val="24"/>
          <w:szCs w:val="24"/>
          <w:lang w:eastAsia="it-IT"/>
        </w:rPr>
      </w:pPr>
      <w:r>
        <w:rPr>
          <w:rFonts w:eastAsia="Times New Roman" w:cs="Tahoma" w:ascii="Tahoma" w:hAnsi="Tahoma"/>
          <w:b/>
          <w:bCs/>
          <w:lang w:eastAsia="it-IT"/>
        </w:rPr>
        <w:t>DICHIARA</w:t>
      </w:r>
    </w:p>
    <w:p>
      <w:pPr>
        <w:pStyle w:val="Normal"/>
        <w:spacing w:lineRule="auto" w:line="240" w:beforeAutospacing="1" w:after="0"/>
        <w:ind w:left="284" w:hanging="284"/>
        <w:jc w:val="both"/>
        <w:rPr>
          <w:rFonts w:ascii="Tahoma" w:hAnsi="Tahoma" w:eastAsia="Times New Roman" w:cs="Tahoma"/>
          <w:sz w:val="24"/>
          <w:szCs w:val="24"/>
          <w:lang w:eastAsia="it-IT"/>
        </w:rPr>
      </w:pPr>
      <w:r>
        <w:rPr>
          <w:rFonts w:eastAsia="Times New Roman" w:cs="Tahoma" w:ascii="Tahoma" w:hAnsi="Tahoma"/>
          <w:lang w:eastAsia="it-IT"/>
        </w:rPr>
        <w:t>sotto la propria responsabilità ai sensi degli artt. 46 e 47 del predetto DPR 445/2000:</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1) di essere cittadino italiano e di godere dei diritti civili e politici, di essere militesente per il periodo di esplicazione del contratto, ovvero di aver assolto agli obblighi militari;</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u w:val="single"/>
          <w:lang w:eastAsia="it-IT"/>
        </w:rPr>
        <w:t>Riservato ai cittadini che non sono in possesso della cittadinanza italiana</w:t>
      </w:r>
      <w:r>
        <w:rPr>
          <w:rFonts w:eastAsia="Times New Roman" w:cs="Tahoma" w:ascii="Tahoma" w:hAnsi="Tahoma"/>
          <w:lang w:eastAsia="it-IT"/>
        </w:rPr>
        <w:t xml:space="preserve">: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essere cittadino …………………………………………………………………….………(Stato membro dell’UE);</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essere cittadino ………………….......….(Paesi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 xml:space="preserve">di non avere la cittadinanza di uno Stato membro dell'Unione europea ma di essere familiare di ………………………………… in possesso della cittadinanza europea dello Stato ……………………………. e di essere titolare del diritto di soggiorno o del diritto di soggiorno permanente UE rilasciato da ……………………………………………………. in data ………………………;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 xml:space="preserve">di godere dei diritti civili e politici anche negli stati di appartenenza o di provenienza, </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essere in possesso, fatta eccezione della titolarità della cittadinanza italiana, di tutti gli altri requisiti previsti per i cittadini della Repubblica;</w:t>
      </w:r>
    </w:p>
    <w:p>
      <w:pPr>
        <w:pStyle w:val="ListParagraph"/>
        <w:numPr>
          <w:ilvl w:val="0"/>
          <w:numId w:val="2"/>
        </w:numPr>
        <w:spacing w:lineRule="auto" w:line="240" w:before="62" w:after="0"/>
        <w:jc w:val="both"/>
        <w:rPr>
          <w:rFonts w:ascii="Tahoma" w:hAnsi="Tahoma" w:eastAsia="Times New Roman" w:cs="Tahoma"/>
          <w:lang w:eastAsia="it-IT"/>
        </w:rPr>
      </w:pPr>
      <w:r>
        <w:rPr>
          <w:rFonts w:eastAsia="Times New Roman" w:cs="Tahoma" w:ascii="Tahoma" w:hAnsi="Tahoma"/>
          <w:lang w:eastAsia="it-IT"/>
        </w:rPr>
        <w:t>di avere ottima conoscenza della lingua italiana;</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 xml:space="preserve">2)  di essere fisicamente idoneo all’incarico; </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3) di possedere il titolo di studio previsto dall’Avviso (art. 3 dell’Avviso – Requisiti di carattere generale - lettera a)) ovvero laurea magistrale/specialistica o vecchio ordinamento in ……………………..…..…………… con voto _______/110, conseguito in data …………. presso l’Università degli Studi/Politecnico di ……………………………………………………….….;</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u w:val="single"/>
          <w:lang w:eastAsia="it-IT"/>
        </w:rPr>
        <w:t>Riservato ai candidati in possesso di titolo di studio conseguito all’estero o di titolo estero conseguito in Italia</w:t>
      </w:r>
      <w:r>
        <w:rPr>
          <w:rFonts w:eastAsia="Times New Roman" w:cs="Tahoma" w:ascii="Tahoma" w:hAnsi="Tahoma"/>
          <w:lang w:eastAsia="it-IT"/>
        </w:rPr>
        <w:t xml:space="preserve"> - di aver conseguito il titolo di studio (laurea) …………. presso l’Università di …………. Stato …………. con voto ………… equivalente - in centodecimi - al voto ____/110, (indicare, inoltre, l’estremo del provvedimento di equiparazione o equivalenza e l’ente competente al riconoscimento secondo la vigente normativa in materia);</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 xml:space="preserve">4) di non essere stato destituito o dispensato dall’impiego presso una pubblica amministrazione e/o società/enti privati/e; di non essere stato dichiarato decaduto da altro impiego pubblico per averlo conseguito mediante produzione di documenti falsi o viziati da invalidità insanabile;; </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5) di non aver riportato condanne penali e di non essere destinatario di provvedimenti che riguardano l’applicazione di misure di prevenzione, di decisioni civili e penali nonché di provvedimenti amministrativi iscritti nel casellario giudiziale;</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6) di non essere sottoposto a procedimenti penali;</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7) l’inesistenza di cause di incompatibilità con l’incarico oggetto dell’Avviso ovvero di condizioni di conflitto di interesse;</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8) (</w:t>
      </w:r>
      <w:r>
        <w:rPr>
          <w:rFonts w:eastAsia="Times New Roman" w:cs="Tahoma" w:ascii="Tahoma" w:hAnsi="Tahoma"/>
          <w:u w:val="single"/>
          <w:lang w:eastAsia="it-IT"/>
        </w:rPr>
        <w:t>Per i titolari di P.IVA</w:t>
      </w:r>
      <w:r>
        <w:rPr>
          <w:rFonts w:eastAsia="Times New Roman" w:cs="Tahoma" w:ascii="Tahoma" w:hAnsi="Tahoma"/>
          <w:lang w:eastAsia="it-IT"/>
        </w:rPr>
        <w:t>) Di essere titolare di Partita IVA n. ……………………………..; codice ATECO2007 …………………………… dal ___/___/_______;</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9) di essere in possesso della conoscenza della normativa, delle metodologie e delle procedure, nell’ambito relativo al profilo per cui si concorre, utilizzabili per l’espletamento dell’incarico</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10) di possedere almeno 3 anni di esperienza per i Requisiti di carattere professionale, calcolabili come richiesto all’art. 3 dell’Avviso per la/le candidatura/e ______________________</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t>11) di aver preso visione integrale dell’Avviso pubblico e di accettare senza riserva alcuna tutte le condizioni contenute nello stesso nonché delle norme regolamentari e di legge ivi richiamate.</w:t>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mc:AlternateContent>
          <mc:Choice Requires="wps">
            <w:drawing>
              <wp:anchor behindDoc="0" distT="0" distB="0" distL="114300" distR="114300" simplePos="0" locked="0" layoutInCell="1" allowOverlap="1" relativeHeight="2" wp14:anchorId="637B8B26">
                <wp:simplePos x="0" y="0"/>
                <wp:positionH relativeFrom="column">
                  <wp:posOffset>63500</wp:posOffset>
                </wp:positionH>
                <wp:positionV relativeFrom="paragraph">
                  <wp:posOffset>-302260</wp:posOffset>
                </wp:positionV>
                <wp:extent cx="6129655" cy="704215"/>
                <wp:effectExtent l="0" t="0" r="24130" b="20955"/>
                <wp:wrapNone/>
                <wp:docPr id="1" name="Casella di testo 2"/>
                <a:graphic xmlns:a="http://schemas.openxmlformats.org/drawingml/2006/main">
                  <a:graphicData uri="http://schemas.microsoft.com/office/word/2010/wordprocessingShape">
                    <wps:wsp>
                      <wps:cNvSpPr/>
                      <wps:spPr>
                        <a:xfrm>
                          <a:off x="0" y="0"/>
                          <a:ext cx="6129000" cy="703440"/>
                        </a:xfrm>
                        <a:prstGeom prst="rect">
                          <a:avLst/>
                        </a:prstGeom>
                        <a:solidFill>
                          <a:srgbClr val="ffffff"/>
                        </a:solidFill>
                        <a:ln w="19080">
                          <a:solidFill>
                            <a:srgbClr val="000000"/>
                          </a:solidFill>
                          <a:miter/>
                        </a:ln>
                      </wps:spPr>
                      <wps:style>
                        <a:lnRef idx="0"/>
                        <a:fillRef idx="0"/>
                        <a:effectRef idx="0"/>
                        <a:fontRef idx="minor"/>
                      </wps:style>
                      <wps:txbx>
                        <w:txbxContent>
                          <w:p>
                            <w:pPr>
                              <w:pStyle w:val="Western"/>
                              <w:spacing w:lineRule="auto" w:line="240" w:beforeAutospacing="0" w:before="238" w:after="119"/>
                              <w:jc w:val="both"/>
                              <w:rPr>
                                <w:color w:val="auto"/>
                              </w:rPr>
                            </w:pPr>
                            <w:r>
                              <w:rPr>
                                <w:rFonts w:cs="Tahoma" w:ascii="Tahoma" w:hAnsi="Tahoma"/>
                                <w:b/>
                                <w:bCs/>
                                <w:color w:val="auto"/>
                              </w:rPr>
                              <w:t>Il candidato potrà indicare le medesime esperienze (ruoli e mesi di esperienza) che ritiene significative per entrambe le candidature.</w:t>
                            </w:r>
                          </w:p>
                          <w:p>
                            <w:pPr>
                              <w:pStyle w:val="Contenutocornice"/>
                              <w:spacing w:before="0" w:after="200"/>
                              <w:jc w:val="both"/>
                              <w:rPr>
                                <w:color w:val="auto"/>
                              </w:rPr>
                            </w:pPr>
                            <w:r>
                              <w:rPr>
                                <w:color w:val="auto"/>
                              </w:rPr>
                            </w:r>
                          </w:p>
                        </w:txbxContent>
                      </wps:txbx>
                      <wps:bodyPr>
                        <a:noAutofit/>
                      </wps:bodyPr>
                    </wps:wsp>
                  </a:graphicData>
                </a:graphic>
              </wp:anchor>
            </w:drawing>
          </mc:Choice>
          <mc:Fallback>
            <w:pict>
              <v:rect id="shape_0" ID="Casella di testo 2" fillcolor="white" stroked="t" style="position:absolute;margin-left:5pt;margin-top:-23.8pt;width:482.55pt;height:55.35pt" wp14:anchorId="637B8B26">
                <w10:wrap type="square"/>
                <v:fill o:detectmouseclick="t" type="solid" color2="black"/>
                <v:stroke color="black" weight="19080" joinstyle="miter" endcap="flat"/>
                <v:textbox>
                  <w:txbxContent>
                    <w:p>
                      <w:pPr>
                        <w:pStyle w:val="Western"/>
                        <w:spacing w:lineRule="auto" w:line="240" w:beforeAutospacing="0" w:before="238" w:after="119"/>
                        <w:jc w:val="both"/>
                        <w:rPr>
                          <w:color w:val="auto"/>
                        </w:rPr>
                      </w:pPr>
                      <w:r>
                        <w:rPr>
                          <w:rFonts w:cs="Tahoma" w:ascii="Tahoma" w:hAnsi="Tahoma"/>
                          <w:b/>
                          <w:bCs/>
                          <w:color w:val="auto"/>
                        </w:rPr>
                        <w:t>Il candidato potrà indicare le medesime esperienze (ruoli e mesi di esperienza) che ritiene significative per entrambe le candidature.</w:t>
                      </w:r>
                    </w:p>
                    <w:p>
                      <w:pPr>
                        <w:pStyle w:val="Contenutocornice"/>
                        <w:spacing w:before="0" w:after="200"/>
                        <w:jc w:val="both"/>
                        <w:rPr>
                          <w:color w:val="auto"/>
                        </w:rPr>
                      </w:pPr>
                      <w:r>
                        <w:rPr>
                          <w:color w:val="auto"/>
                        </w:rPr>
                      </w:r>
                    </w:p>
                  </w:txbxContent>
                </v:textbox>
              </v:rect>
            </w:pict>
          </mc:Fallback>
        </mc:AlternateContent>
      </w:r>
    </w:p>
    <w:p>
      <w:pPr>
        <w:pStyle w:val="Normal"/>
        <w:spacing w:lineRule="auto" w:line="240" w:before="240" w:after="120"/>
        <w:rPr>
          <w:rFonts w:ascii="Tahoma" w:hAnsi="Tahoma" w:eastAsia="Times New Roman" w:cs="Tahoma"/>
          <w:b/>
          <w:b/>
          <w:lang w:eastAsia="it-IT"/>
        </w:rPr>
      </w:pPr>
      <w:r>
        <w:rPr>
          <w:rFonts w:eastAsia="Times New Roman" w:cs="Tahoma" w:ascii="Tahoma" w:hAnsi="Tahoma"/>
          <w:b/>
          <w:lang w:eastAsia="it-IT"/>
        </w:rPr>
      </w:r>
    </w:p>
    <w:p>
      <w:pPr>
        <w:pStyle w:val="Normal"/>
        <w:spacing w:lineRule="auto" w:line="240" w:before="240" w:after="120"/>
        <w:ind w:left="284" w:hanging="0"/>
        <w:rPr>
          <w:rFonts w:ascii="Segoe UI" w:hAnsi="Segoe UI" w:cs="Segoe UI"/>
          <w:sz w:val="24"/>
        </w:rPr>
      </w:pPr>
      <w:r>
        <w:rPr>
          <w:rFonts w:eastAsia="Times New Roman" w:cs="Tahoma" w:ascii="Tahoma" w:hAnsi="Tahoma"/>
          <w:lang w:eastAsia="it-IT"/>
        </w:rPr>
        <w:t xml:space="preserve">Il computo dei mesi di esperienza del </w:t>
      </w:r>
      <w:r>
        <w:rPr>
          <w:rFonts w:eastAsia="Times New Roman" w:cs="Tahoma" w:ascii="Tahoma" w:hAnsi="Tahoma"/>
          <w:u w:val="single"/>
          <w:lang w:eastAsia="it-IT"/>
        </w:rPr>
        <w:t>sottoscritto per la candidatura C1 – Supporto al RUP</w:t>
      </w:r>
      <w:r>
        <w:rPr>
          <w:rFonts w:eastAsia="Times New Roman" w:cs="Tahoma" w:ascii="Tahoma" w:hAnsi="Tahoma"/>
          <w:lang w:eastAsia="it-IT"/>
        </w:rPr>
        <w:t xml:space="preserve"> è stato condotto in accordo alla seguente tabella (</w:t>
      </w:r>
      <w:r>
        <w:rPr>
          <w:rFonts w:eastAsia="Times New Roman" w:cs="Tahoma" w:ascii="Tahoma" w:hAnsi="Tahoma"/>
          <w:i/>
          <w:sz w:val="18"/>
          <w:szCs w:val="18"/>
          <w:lang w:eastAsia="it-IT"/>
        </w:rPr>
        <w:t>aggiungere o togliere righe, se necessario</w:t>
      </w:r>
      <w:r>
        <w:rPr>
          <w:rFonts w:eastAsia="Times New Roman" w:cs="Tahoma" w:ascii="Tahoma" w:hAnsi="Tahoma"/>
          <w:lang w:eastAsia="it-IT"/>
        </w:rPr>
        <w:t>)</w:t>
      </w:r>
      <w:r>
        <w:rPr>
          <w:rFonts w:cs="Segoe UI" w:ascii="Segoe UI" w:hAnsi="Segoe UI"/>
          <w:sz w:val="24"/>
        </w:rPr>
        <w:t>:</w:t>
      </w:r>
    </w:p>
    <w:tbl>
      <w:tblPr>
        <w:tblW w:w="9571"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544"/>
        <w:gridCol w:w="2933"/>
        <w:gridCol w:w="2282"/>
        <w:gridCol w:w="1804"/>
        <w:gridCol w:w="2008"/>
      </w:tblGrid>
      <w:tr>
        <w:trPr>
          <w:trHeight w:val="693"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ID</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Attività/Progetto - Ruolo ricoperto</w:t>
            </w:r>
            <w:r>
              <w:rPr>
                <w:rFonts w:cs="Segoe UI" w:ascii="Segoe UI" w:hAnsi="Segoe UI"/>
                <w:sz w:val="16"/>
                <w:szCs w:val="16"/>
              </w:rPr>
              <w:t xml:space="preserve"> </w:t>
            </w:r>
            <w:r>
              <w:rPr>
                <w:rFonts w:cs="Segoe UI" w:ascii="Segoe UI" w:hAnsi="Segoe UI"/>
                <w:i/>
                <w:sz w:val="16"/>
                <w:szCs w:val="16"/>
              </w:rPr>
              <w:t>(Descrizione sintetica in accordo al dettaglio desumibile dal CV)</w:t>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Ente / Azienda - Luogo</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 xml:space="preserve">Data inizio – Data fine </w:t>
            </w:r>
            <w:r>
              <w:rPr>
                <w:rFonts w:cs="Segoe UI" w:ascii="Segoe UI" w:hAnsi="Segoe UI"/>
                <w:i/>
                <w:sz w:val="16"/>
                <w:szCs w:val="16"/>
              </w:rPr>
              <w:t>(gg/mm/aaaa)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 xml:space="preserve">Mesi validi ai fini del computo della esperienza nel ruolo </w:t>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7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jc w:val="center"/>
              <w:rPr>
                <w:rFonts w:ascii="Segoe UI" w:hAnsi="Segoe UI" w:cs="Segoe UI"/>
                <w:b/>
                <w:b/>
                <w:sz w:val="16"/>
                <w:szCs w:val="16"/>
              </w:rPr>
            </w:pPr>
            <w:r>
              <w:rPr>
                <w:rFonts w:cs="Segoe UI" w:ascii="Segoe UI" w:hAnsi="Segoe UI"/>
                <w:b/>
                <w:sz w:val="16"/>
                <w:szCs w:val="16"/>
              </w:rPr>
              <w:t>TOTALE MESI DI ESPERIENZA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t>(scrivere la somma dei mesi riportati nella colonna)</w:t>
            </w:r>
          </w:p>
        </w:tc>
      </w:tr>
    </w:tbl>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240" w:after="120"/>
        <w:rPr>
          <w:rFonts w:ascii="Segoe UI" w:hAnsi="Segoe UI" w:cs="Segoe UI"/>
          <w:sz w:val="24"/>
        </w:rPr>
      </w:pPr>
      <w:r>
        <w:rPr>
          <w:rFonts w:eastAsia="Times New Roman" w:cs="Tahoma" w:ascii="Tahoma" w:hAnsi="Tahoma"/>
          <w:lang w:eastAsia="it-IT"/>
        </w:rPr>
        <w:t xml:space="preserve">Il computo dei mesi di esperienza del </w:t>
      </w:r>
      <w:r>
        <w:rPr>
          <w:rFonts w:eastAsia="Times New Roman" w:cs="Tahoma" w:ascii="Tahoma" w:hAnsi="Tahoma"/>
          <w:u w:val="single"/>
          <w:lang w:eastAsia="it-IT"/>
        </w:rPr>
        <w:t>sottoscritto per la candidatura C2 – Supporto al Project Management</w:t>
      </w:r>
      <w:r>
        <w:rPr>
          <w:rFonts w:eastAsia="Times New Roman" w:cs="Tahoma" w:ascii="Tahoma" w:hAnsi="Tahoma"/>
          <w:lang w:eastAsia="it-IT"/>
        </w:rPr>
        <w:t xml:space="preserve"> è stato condotto in accordo alla seguente tabella (</w:t>
      </w:r>
      <w:r>
        <w:rPr>
          <w:rFonts w:eastAsia="Times New Roman" w:cs="Tahoma" w:ascii="Tahoma" w:hAnsi="Tahoma"/>
          <w:i/>
          <w:sz w:val="18"/>
          <w:szCs w:val="18"/>
          <w:lang w:eastAsia="it-IT"/>
        </w:rPr>
        <w:t>aggiungere o togliere righe, se necessario</w:t>
      </w:r>
      <w:r>
        <w:rPr>
          <w:rFonts w:eastAsia="Times New Roman" w:cs="Tahoma" w:ascii="Tahoma" w:hAnsi="Tahoma"/>
          <w:lang w:eastAsia="it-IT"/>
        </w:rPr>
        <w:t>)</w:t>
      </w:r>
      <w:r>
        <w:rPr>
          <w:rFonts w:cs="Segoe UI" w:ascii="Segoe UI" w:hAnsi="Segoe UI"/>
          <w:sz w:val="24"/>
        </w:rPr>
        <w:t>:</w:t>
      </w:r>
    </w:p>
    <w:tbl>
      <w:tblPr>
        <w:tblW w:w="9571"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544"/>
        <w:gridCol w:w="2933"/>
        <w:gridCol w:w="2282"/>
        <w:gridCol w:w="1804"/>
        <w:gridCol w:w="2008"/>
      </w:tblGrid>
      <w:tr>
        <w:trPr>
          <w:trHeight w:val="693"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ID</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Attività/Progetto - Ruolo ricoperto</w:t>
            </w:r>
            <w:r>
              <w:rPr>
                <w:rFonts w:cs="Segoe UI" w:ascii="Segoe UI" w:hAnsi="Segoe UI"/>
                <w:sz w:val="16"/>
                <w:szCs w:val="16"/>
              </w:rPr>
              <w:t xml:space="preserve"> </w:t>
            </w:r>
            <w:r>
              <w:rPr>
                <w:rFonts w:cs="Segoe UI" w:ascii="Segoe UI" w:hAnsi="Segoe UI"/>
                <w:i/>
                <w:sz w:val="16"/>
                <w:szCs w:val="16"/>
              </w:rPr>
              <w:t>(Descrizione sintetica in accordo al dettaglio desumibile dal CV)</w:t>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Ente / Azienda - Luogo</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 xml:space="preserve">Data inizio – Data fine </w:t>
            </w:r>
            <w:r>
              <w:rPr>
                <w:rFonts w:cs="Segoe UI" w:ascii="Segoe UI" w:hAnsi="Segoe UI"/>
                <w:i/>
                <w:sz w:val="16"/>
                <w:szCs w:val="16"/>
              </w:rPr>
              <w:t>(gg/mm/aaaa)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b/>
                <w:sz w:val="16"/>
                <w:szCs w:val="16"/>
              </w:rPr>
              <w:t xml:space="preserve">Mesi validi ai fini del computo della esperienza nel ruolo </w:t>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11</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12</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13</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14</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15</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16</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17</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18</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19</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b/>
                <w:b/>
                <w:sz w:val="16"/>
                <w:szCs w:val="16"/>
              </w:rPr>
            </w:pPr>
            <w:r>
              <w:rPr>
                <w:rFonts w:cs="Segoe UI" w:ascii="Segoe UI" w:hAnsi="Segoe UI"/>
                <w:b/>
                <w:sz w:val="16"/>
                <w:szCs w:val="16"/>
              </w:rPr>
              <w:t>20</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r>
          </w:p>
        </w:tc>
      </w:tr>
      <w:tr>
        <w:trPr/>
        <w:tc>
          <w:tcPr>
            <w:tcW w:w="7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jc w:val="center"/>
              <w:rPr>
                <w:rFonts w:ascii="Segoe UI" w:hAnsi="Segoe UI" w:cs="Segoe UI"/>
                <w:b/>
                <w:b/>
                <w:sz w:val="16"/>
                <w:szCs w:val="16"/>
              </w:rPr>
            </w:pPr>
            <w:r>
              <w:rPr>
                <w:rFonts w:cs="Segoe UI" w:ascii="Segoe UI" w:hAnsi="Segoe UI"/>
                <w:b/>
                <w:sz w:val="16"/>
                <w:szCs w:val="16"/>
              </w:rPr>
              <w:t>TOTALE MESI DI ESPERIENZA</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ListParagraph"/>
              <w:spacing w:lineRule="auto" w:line="240" w:before="240" w:after="120"/>
              <w:ind w:left="0" w:hanging="0"/>
              <w:rPr>
                <w:rFonts w:ascii="Segoe UI" w:hAnsi="Segoe UI" w:cs="Segoe UI"/>
                <w:sz w:val="16"/>
                <w:szCs w:val="16"/>
              </w:rPr>
            </w:pPr>
            <w:r>
              <w:rPr>
                <w:rFonts w:cs="Segoe UI" w:ascii="Segoe UI" w:hAnsi="Segoe UI"/>
                <w:sz w:val="16"/>
                <w:szCs w:val="16"/>
              </w:rPr>
              <w:t>(scrivere la somma dei mesi riportati nella colonna)</w:t>
            </w:r>
          </w:p>
        </w:tc>
      </w:tr>
    </w:tbl>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lang w:eastAsia="it-IT"/>
        </w:rPr>
      </w:pPr>
      <w:r>
        <w:rPr>
          <w:rFonts w:eastAsia="Times New Roman" w:cs="Tahoma" w:ascii="Tahoma" w:hAnsi="Tahoma"/>
          <w:lang w:eastAsia="it-IT"/>
        </w:rPr>
      </w:r>
    </w:p>
    <w:p>
      <w:pPr>
        <w:pStyle w:val="Normal"/>
        <w:spacing w:lineRule="auto" w:line="240" w:before="62" w:after="0"/>
        <w:ind w:left="425" w:hanging="425"/>
        <w:jc w:val="both"/>
        <w:rPr>
          <w:rFonts w:ascii="Tahoma" w:hAnsi="Tahoma" w:eastAsia="Times New Roman" w:cs="Tahoma"/>
          <w:sz w:val="24"/>
          <w:szCs w:val="24"/>
          <w:lang w:eastAsia="it-IT"/>
        </w:rPr>
      </w:pPr>
      <w:r>
        <w:rPr>
          <w:rFonts w:eastAsia="Times New Roman" w:cs="Tahoma" w:ascii="Tahoma" w:hAnsi="Tahoma"/>
          <w:lang w:eastAsia="it-IT"/>
        </w:rPr>
        <w:t>Dichiara inoltre, di autorizzare espressamente il trattamento dei propri dati personali ai sensi della L.196/2003 e ss.mm.ii. per le finalità previste dall’avviso.</w:t>
      </w:r>
    </w:p>
    <w:p>
      <w:pPr>
        <w:pStyle w:val="Normal"/>
        <w:spacing w:lineRule="auto" w:line="240" w:before="119" w:after="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119" w:after="0"/>
        <w:rPr>
          <w:rFonts w:ascii="Tahoma" w:hAnsi="Tahoma" w:eastAsia="Times New Roman" w:cs="Tahoma"/>
          <w:sz w:val="24"/>
          <w:szCs w:val="24"/>
          <w:lang w:eastAsia="it-IT"/>
        </w:rPr>
      </w:pPr>
      <w:r>
        <w:rPr>
          <w:rFonts w:eastAsia="Times New Roman" w:cs="Tahoma" w:ascii="Tahoma" w:hAnsi="Tahoma"/>
          <w:lang w:eastAsia="it-IT"/>
        </w:rPr>
        <w:t>Si allega:</w:t>
      </w:r>
    </w:p>
    <w:p>
      <w:pPr>
        <w:pStyle w:val="ListParagraph"/>
        <w:numPr>
          <w:ilvl w:val="0"/>
          <w:numId w:val="1"/>
        </w:numPr>
        <w:spacing w:lineRule="auto" w:line="240" w:before="62" w:after="0"/>
        <w:rPr>
          <w:rFonts w:ascii="Tahoma" w:hAnsi="Tahoma" w:eastAsia="Times New Roman" w:cs="Tahoma"/>
          <w:sz w:val="24"/>
          <w:szCs w:val="24"/>
          <w:lang w:eastAsia="it-IT"/>
        </w:rPr>
      </w:pPr>
      <w:r>
        <w:rPr>
          <w:rFonts w:eastAsia="Times New Roman" w:cs="Tahoma" w:ascii="Tahoma" w:hAnsi="Tahoma"/>
          <w:lang w:eastAsia="it-IT"/>
        </w:rPr>
        <w:t>curriculum vitae redatto in formato europeo e debitamente sottoscritto ai sensi dell’art. 4 dell’ nell’Avviso Pubblico</w:t>
      </w:r>
    </w:p>
    <w:p>
      <w:pPr>
        <w:pStyle w:val="ListParagraph"/>
        <w:numPr>
          <w:ilvl w:val="0"/>
          <w:numId w:val="1"/>
        </w:numPr>
        <w:spacing w:lineRule="auto" w:line="240" w:before="62" w:after="0"/>
        <w:rPr>
          <w:rFonts w:ascii="Tahoma" w:hAnsi="Tahoma" w:eastAsia="Times New Roman" w:cs="Tahoma"/>
          <w:sz w:val="24"/>
          <w:szCs w:val="24"/>
          <w:lang w:eastAsia="it-IT"/>
        </w:rPr>
      </w:pPr>
      <w:r>
        <w:rPr>
          <w:rFonts w:eastAsia="Times New Roman" w:cs="Tahoma" w:ascii="Tahoma" w:hAnsi="Tahoma"/>
          <w:lang w:eastAsia="it-IT"/>
        </w:rPr>
        <w:t>N. ________  certificazioni e/o autocertificazioni dei titoli dichiarati, con particolare riferimento ai requisiti espressi nell’Avviso Pubblico</w:t>
      </w:r>
    </w:p>
    <w:p>
      <w:pPr>
        <w:pStyle w:val="ListParagraph"/>
        <w:numPr>
          <w:ilvl w:val="0"/>
          <w:numId w:val="1"/>
        </w:numPr>
        <w:spacing w:lineRule="auto" w:line="240" w:before="62" w:after="0"/>
        <w:rPr/>
      </w:pPr>
      <w:r>
        <w:rPr>
          <w:rFonts w:eastAsia="Times New Roman" w:cs="Tahoma" w:ascii="Tahoma" w:hAnsi="Tahoma"/>
          <w:lang w:eastAsia="it-IT"/>
        </w:rPr>
        <w:t>copia di un valido documento di identità del sottoscrittore</w:t>
      </w:r>
      <w:r>
        <w:rPr>
          <w:rFonts w:eastAsia="Times New Roman" w:cs="Tahoma" w:ascii="Tahoma" w:hAnsi="Tahoma"/>
          <w:sz w:val="24"/>
          <w:szCs w:val="24"/>
          <w:lang w:eastAsia="it-IT"/>
        </w:rPr>
        <w:t xml:space="preserve"> (non necessario in caso di sottoscrizione a mezzo di firma digitale)</w:t>
      </w:r>
    </w:p>
    <w:p>
      <w:pPr>
        <w:pStyle w:val="Normal"/>
        <w:spacing w:lineRule="auto" w:line="240" w:beforeAutospacing="1" w:after="240"/>
        <w:rPr>
          <w:rFonts w:ascii="Tahoma" w:hAnsi="Tahoma" w:eastAsia="Times New Roman" w:cs="Tahoma"/>
          <w:sz w:val="24"/>
          <w:szCs w:val="24"/>
          <w:lang w:eastAsia="it-IT"/>
        </w:rPr>
      </w:pPr>
      <w:r>
        <w:rPr>
          <w:rFonts w:eastAsia="Times New Roman" w:cs="Tahoma" w:ascii="Tahoma" w:hAnsi="Tahoma"/>
          <w:sz w:val="24"/>
          <w:szCs w:val="24"/>
          <w:lang w:eastAsia="it-IT"/>
        </w:rPr>
      </w:r>
    </w:p>
    <w:p>
      <w:pPr>
        <w:pStyle w:val="Normal"/>
        <w:spacing w:lineRule="auto" w:line="240" w:beforeAutospacing="1" w:after="0"/>
        <w:rPr>
          <w:rFonts w:ascii="Tahoma" w:hAnsi="Tahoma" w:eastAsia="Times New Roman" w:cs="Tahoma"/>
          <w:sz w:val="24"/>
          <w:szCs w:val="24"/>
          <w:lang w:eastAsia="it-IT"/>
        </w:rPr>
      </w:pPr>
      <w:r>
        <w:rPr>
          <w:rFonts w:eastAsia="Times New Roman" w:cs="Tahoma" w:ascii="Tahoma" w:hAnsi="Tahoma"/>
          <w:lang w:eastAsia="it-IT"/>
        </w:rPr>
        <w:t>Luogo e data _________________________</w:t>
      </w:r>
    </w:p>
    <w:p>
      <w:pPr>
        <w:pStyle w:val="Normal"/>
        <w:spacing w:lineRule="auto" w:line="240" w:beforeAutospacing="1" w:after="240"/>
        <w:rPr>
          <w:rFonts w:ascii="Tahoma" w:hAnsi="Tahoma" w:eastAsia="Times New Roman" w:cs="Tahoma"/>
          <w:sz w:val="24"/>
          <w:szCs w:val="24"/>
          <w:lang w:eastAsia="it-IT"/>
        </w:rPr>
      </w:pPr>
      <w:r>
        <w:rPr>
          <w:rFonts w:eastAsia="Times New Roman" w:cs="Tahoma" w:ascii="Tahoma" w:hAnsi="Tahoma"/>
          <w:lang w:eastAsia="it-IT"/>
        </w:rPr>
        <w:br/>
      </w:r>
    </w:p>
    <w:p>
      <w:pPr>
        <w:pStyle w:val="Normal"/>
        <w:spacing w:lineRule="auto" w:line="240" w:beforeAutospacing="1" w:after="0"/>
        <w:jc w:val="right"/>
        <w:rPr>
          <w:rFonts w:ascii="Tahoma" w:hAnsi="Tahoma" w:eastAsia="Times New Roman" w:cs="Tahoma"/>
          <w:sz w:val="24"/>
          <w:szCs w:val="24"/>
          <w:lang w:eastAsia="it-IT"/>
        </w:rPr>
      </w:pPr>
      <w:r>
        <w:rPr>
          <w:rFonts w:eastAsia="Times New Roman" w:cs="Tahoma" w:ascii="Tahoma" w:hAnsi="Tahoma"/>
          <w:lang w:eastAsia="it-IT"/>
        </w:rPr>
        <w:t>Il dichiarante ______________________________</w:t>
      </w:r>
    </w:p>
    <w:p>
      <w:pPr>
        <w:pStyle w:val="Normal"/>
        <w:widowControl/>
        <w:bidi w:val="0"/>
        <w:spacing w:lineRule="auto" w:line="276" w:before="0" w:after="200"/>
        <w:jc w:val="left"/>
        <w:rPr/>
      </w:pPr>
      <w:r>
        <w:rPr/>
      </w:r>
    </w:p>
    <w:sectPr>
      <w:headerReference w:type="default" r:id="rId2"/>
      <w:type w:val="nextPage"/>
      <w:pgSz w:w="11906" w:h="16838"/>
      <w:pgMar w:left="1134" w:right="1134" w:header="709"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4954270" cy="773430"/>
          <wp:effectExtent l="0" t="0" r="0" b="0"/>
          <wp:docPr id="3"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descr=""/>
                  <pic:cNvPicPr>
                    <a:picLocks noChangeAspect="1" noChangeArrowheads="1"/>
                  </pic:cNvPicPr>
                </pic:nvPicPr>
                <pic:blipFill>
                  <a:blip r:embed="rId1"/>
                  <a:stretch>
                    <a:fillRect/>
                  </a:stretch>
                </pic:blipFill>
                <pic:spPr bwMode="auto">
                  <a:xfrm>
                    <a:off x="0" y="0"/>
                    <a:ext cx="4954270" cy="773430"/>
                  </a:xfrm>
                  <a:prstGeom prst="rect">
                    <a:avLst/>
                  </a:prstGeom>
                </pic:spPr>
              </pic:pic>
            </a:graphicData>
          </a:graphic>
        </wp:inline>
      </w:drawing>
    </w:r>
    <w:r>
      <w:rPr/>
      <w:drawing>
        <wp:inline distT="0" distB="0" distL="0" distR="0">
          <wp:extent cx="1045210" cy="783590"/>
          <wp:effectExtent l="0" t="0" r="0" b="0"/>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2"/>
                  <a:stretch>
                    <a:fillRect/>
                  </a:stretch>
                </pic:blipFill>
                <pic:spPr bwMode="auto">
                  <a:xfrm>
                    <a:off x="0" y="0"/>
                    <a:ext cx="1045210" cy="783590"/>
                  </a:xfrm>
                  <a:prstGeom prst="rect">
                    <a:avLst/>
                  </a:prstGeom>
                </pic:spPr>
              </pic:pic>
            </a:graphicData>
          </a:graphic>
        </wp:inline>
      </w:drawing>
    </w:r>
  </w:p>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Balloo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41b"/>
    <w:pPr>
      <w:widowControl/>
      <w:bidi w:val="0"/>
      <w:spacing w:lineRule="auto" w:line="276" w:before="0" w:after="200"/>
      <w:jc w:val="left"/>
    </w:pPr>
    <w:rPr>
      <w:rFonts w:cs="Calibri" w:ascii="Calibri" w:hAnsi="Calibri" w:eastAsia="Calibri"/>
      <w:color w:val="00000A"/>
      <w:sz w:val="22"/>
      <w:szCs w:val="22"/>
      <w:lang w:eastAsia="en-US" w:val="it-IT" w:bidi="ar-SA"/>
    </w:rPr>
  </w:style>
  <w:style w:type="paragraph" w:styleId="Titolo1">
    <w:name w:val="Heading 1"/>
    <w:basedOn w:val="Normal"/>
    <w:link w:val="Titolo1Carattere"/>
    <w:qFormat/>
    <w:locked/>
    <w:rsid w:val="00e31b48"/>
    <w:pPr>
      <w:keepNext/>
      <w:keepLines/>
      <w:spacing w:lineRule="auto" w:line="240" w:before="480" w:after="0"/>
      <w:outlineLvl w:val="0"/>
    </w:pPr>
    <w:rPr>
      <w:rFonts w:ascii="Cambria" w:hAnsi="Cambria" w:eastAsia="Times New Roman" w:cs="Times New Roman"/>
      <w:b/>
      <w:bCs/>
      <w:color w:val="365F91"/>
      <w:sz w:val="28"/>
      <w:szCs w:val="2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locked/>
    <w:rsid w:val="002707d6"/>
    <w:rPr>
      <w:rFonts w:ascii="Tahoma" w:hAnsi="Tahoma" w:cs="Tahoma"/>
      <w:sz w:val="16"/>
      <w:szCs w:val="16"/>
    </w:rPr>
  </w:style>
  <w:style w:type="character" w:styleId="IntestazioneCarattere" w:customStyle="1">
    <w:name w:val="Intestazione Carattere"/>
    <w:basedOn w:val="DefaultParagraphFont"/>
    <w:link w:val="Intestazione"/>
    <w:uiPriority w:val="99"/>
    <w:semiHidden/>
    <w:qFormat/>
    <w:locked/>
    <w:rsid w:val="00fb4e64"/>
    <w:rPr>
      <w:rFonts w:cs="Times New Roman"/>
    </w:rPr>
  </w:style>
  <w:style w:type="character" w:styleId="PidipaginaCarattere" w:customStyle="1">
    <w:name w:val="Piè di pagina Carattere"/>
    <w:basedOn w:val="DefaultParagraphFont"/>
    <w:link w:val="Pidipagina"/>
    <w:uiPriority w:val="99"/>
    <w:semiHidden/>
    <w:qFormat/>
    <w:locked/>
    <w:rsid w:val="00fb4e64"/>
    <w:rPr>
      <w:rFonts w:cs="Times New Roman"/>
    </w:rPr>
  </w:style>
  <w:style w:type="character" w:styleId="Titolo1Carattere" w:customStyle="1">
    <w:name w:val="Titolo 1 Carattere"/>
    <w:basedOn w:val="DefaultParagraphFont"/>
    <w:link w:val="Titolo1"/>
    <w:qFormat/>
    <w:rsid w:val="00e31b48"/>
    <w:rPr>
      <w:rFonts w:ascii="Cambria" w:hAnsi="Cambria" w:eastAsia="Times New Roman"/>
      <w:b/>
      <w:bCs/>
      <w:color w:val="365F91"/>
      <w:sz w:val="28"/>
      <w:szCs w:val="28"/>
      <w:lang w:eastAsia="en-US"/>
    </w:rPr>
  </w:style>
  <w:style w:type="character" w:styleId="CollegamentoInternet" w:customStyle="1">
    <w:name w:val="Collegamento Internet"/>
    <w:basedOn w:val="DefaultParagraphFont"/>
    <w:uiPriority w:val="99"/>
    <w:unhideWhenUsed/>
    <w:rsid w:val="0008477e"/>
    <w:rPr>
      <w:color w:val="0000FF" w:themeColor="hyperlink"/>
      <w:u w:val="single"/>
    </w:rPr>
  </w:style>
  <w:style w:type="character" w:styleId="ListLabel1" w:customStyle="1">
    <w:name w:val="ListLabel 1"/>
    <w:qFormat/>
    <w:rPr>
      <w:rFonts w:eastAsia="Times New Roman"/>
    </w:rPr>
  </w:style>
  <w:style w:type="character" w:styleId="ListLabel2" w:customStyle="1">
    <w:name w:val="ListLabel 2"/>
    <w:qFormat/>
    <w:rPr>
      <w:rFonts w:eastAsia="Times New Roman"/>
    </w:rPr>
  </w:style>
  <w:style w:type="character" w:styleId="ListLabel3" w:customStyle="1">
    <w:name w:val="ListLabel 3"/>
    <w:qFormat/>
    <w:rPr>
      <w:rFonts w:eastAsia="Calibri" w:cs="Comic Sans MS"/>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Calibri" w:cs="Comic Sans MS"/>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eastAsia="Times New Roman" w:cs="Times New Roman"/>
      <w:i/>
      <w:color w:val="00000A"/>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ascii="Tahoma" w:hAnsi="Tahoma" w:cs="Symbol"/>
      <w:sz w:val="24"/>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ascii="Tahoma" w:hAnsi="Tahoma" w:cs="Symbol"/>
      <w:sz w:val="24"/>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ascii="Tahoma" w:hAnsi="Tahoma"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name w:val="ListLabel 102"/>
    <w:qFormat/>
    <w:rPr>
      <w:rFonts w:ascii="Tahoma" w:hAnsi="Tahoma" w:cs="Symbol"/>
      <w:sz w:val="24"/>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Tahoma" w:hAnsi="Tahoma"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BalloonText">
    <w:name w:val="Balloon Text"/>
    <w:basedOn w:val="Normal"/>
    <w:link w:val="TestofumettoCarattere"/>
    <w:uiPriority w:val="99"/>
    <w:semiHidden/>
    <w:qFormat/>
    <w:rsid w:val="002707d6"/>
    <w:pPr>
      <w:spacing w:lineRule="auto" w:line="240" w:before="0" w:after="0"/>
    </w:pPr>
    <w:rPr>
      <w:rFonts w:ascii="Tahoma" w:hAnsi="Tahoma" w:cs="Tahoma"/>
      <w:sz w:val="16"/>
      <w:szCs w:val="16"/>
    </w:rPr>
  </w:style>
  <w:style w:type="paragraph" w:styleId="Intestazione">
    <w:name w:val="Header"/>
    <w:basedOn w:val="Normal"/>
    <w:link w:val="IntestazioneCarattere"/>
    <w:uiPriority w:val="99"/>
    <w:semiHidden/>
    <w:rsid w:val="00fb4e64"/>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rsid w:val="00fb4e64"/>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fb4e64"/>
    <w:pPr>
      <w:spacing w:before="0" w:after="200"/>
      <w:ind w:left="720" w:hanging="0"/>
      <w:contextualSpacing/>
    </w:pPr>
    <w:rPr/>
  </w:style>
  <w:style w:type="paragraph" w:styleId="Revision">
    <w:name w:val="Revision"/>
    <w:uiPriority w:val="99"/>
    <w:semiHidden/>
    <w:qFormat/>
    <w:rsid w:val="00561dfb"/>
    <w:pPr>
      <w:widowControl/>
      <w:bidi w:val="0"/>
      <w:jc w:val="left"/>
    </w:pPr>
    <w:rPr>
      <w:rFonts w:cs="Calibri" w:ascii="Calibri" w:hAnsi="Calibri" w:eastAsia="Calibri"/>
      <w:color w:val="00000A"/>
      <w:sz w:val="22"/>
      <w:szCs w:val="22"/>
      <w:lang w:eastAsia="en-US" w:val="it-IT" w:bidi="ar-SA"/>
    </w:rPr>
  </w:style>
  <w:style w:type="paragraph" w:styleId="Default" w:customStyle="1">
    <w:name w:val="Default"/>
    <w:qFormat/>
    <w:rsid w:val="00f16c62"/>
    <w:pPr>
      <w:widowControl/>
      <w:bidi w:val="0"/>
      <w:jc w:val="left"/>
    </w:pPr>
    <w:rPr>
      <w:rFonts w:ascii="Segoe UI" w:hAnsi="Segoe UI" w:cs="Segoe UI" w:eastAsia="Calibri"/>
      <w:color w:val="000000"/>
      <w:sz w:val="24"/>
      <w:szCs w:val="24"/>
      <w:lang w:val="it-IT" w:eastAsia="it-IT" w:bidi="ar-SA"/>
    </w:rPr>
  </w:style>
  <w:style w:type="paragraph" w:styleId="NormalWeb">
    <w:name w:val="Normal (Web)"/>
    <w:basedOn w:val="Normal"/>
    <w:uiPriority w:val="99"/>
    <w:unhideWhenUsed/>
    <w:qFormat/>
    <w:rsid w:val="009807e1"/>
    <w:pPr>
      <w:spacing w:lineRule="auto" w:line="288" w:beforeAutospacing="1" w:after="142"/>
    </w:pPr>
    <w:rPr>
      <w:rFonts w:ascii="Times New Roman" w:hAnsi="Times New Roman" w:eastAsia="Times New Roman" w:cs="Times New Roman"/>
      <w:color w:val="000000"/>
      <w:sz w:val="24"/>
      <w:szCs w:val="24"/>
      <w:lang w:eastAsia="it-IT"/>
    </w:rPr>
  </w:style>
  <w:style w:type="paragraph" w:styleId="Western" w:customStyle="1">
    <w:name w:val="western"/>
    <w:basedOn w:val="Normal"/>
    <w:qFormat/>
    <w:rsid w:val="00b648f8"/>
    <w:pPr>
      <w:spacing w:lineRule="auto" w:line="288" w:beforeAutospacing="1" w:after="142"/>
    </w:pPr>
    <w:rPr>
      <w:rFonts w:eastAsia="Times New Roman" w:cs="Times New Roman"/>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6a23d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13C0-68A6-45D2-AA11-00E366B6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Application>LibreOffice/5.2.5.1$Windows_x86 LibreOffice_project/0312e1a284a7d50ca85a365c316c7abbf20a4d22</Application>
  <Pages>6</Pages>
  <Words>1015</Words>
  <Characters>6296</Characters>
  <CharactersWithSpaces>7291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2017-03-03T12:16:00Z</dcterms:created>
  <dc:creator/>
  <dc:description/>
  <dc:language>it-IT</dc:language>
  <cp:lastModifiedBy/>
  <cp:lastPrinted>2018-08-09T15:47:00Z</cp:lastPrinted>
  <dcterms:modified xsi:type="dcterms:W3CDTF">2018-08-22T09:33:13Z</dcterms:modified>
  <cp:revision>22</cp:revision>
  <dc:subject/>
  <dc:title>Relazione tecnica di sintesi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